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4"/>
        <w:gridCol w:w="3000"/>
      </w:tblGrid>
      <w:tr w:rsidR="00AF1D5D" w14:paraId="4A908ECD" w14:textId="77777777">
        <w:tc>
          <w:tcPr>
            <w:tcW w:w="688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7A65"/>
            <w:tcMar>
              <w:top w:w="200" w:type="dxa"/>
              <w:left w:w="240" w:type="dxa"/>
              <w:bottom w:w="200" w:type="dxa"/>
              <w:right w:w="120" w:type="dxa"/>
            </w:tcMar>
            <w:vAlign w:val="center"/>
          </w:tcPr>
          <w:p w14:paraId="32FB768F" w14:textId="00190314" w:rsidR="00136660" w:rsidRDefault="00FB4973" w:rsidP="00136660">
            <w:pPr>
              <w:spacing w:after="60"/>
              <w:rPr>
                <w:rFonts w:ascii="Calibri" w:eastAsia="Calibri" w:hAnsi="Calibri" w:cs="Calibri"/>
                <w:b/>
                <w:bCs/>
                <w:color w:val="FFFFFF"/>
                <w:sz w:val="48"/>
                <w:szCs w:val="48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48"/>
                <w:szCs w:val="48"/>
              </w:rPr>
              <w:t>Afspraken kaart</w:t>
            </w:r>
          </w:p>
          <w:p w14:paraId="617A92D2" w14:textId="47D78AFA" w:rsidR="00AF1D5D" w:rsidRDefault="00136660" w:rsidP="00136660">
            <w:pPr>
              <w:spacing w:after="60"/>
            </w:pPr>
            <w:r>
              <w:rPr>
                <w:rFonts w:ascii="Calibri" w:eastAsia="Calibri" w:hAnsi="Calibri" w:cs="Calibri"/>
                <w:color w:val="B2E8DF"/>
                <w:sz w:val="24"/>
                <w:szCs w:val="24"/>
              </w:rPr>
              <w:t>Waarde Zichtbaar Maken in Jouw Ecosysteem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7A65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14:paraId="365F7DB2" w14:textId="3A8E2A44" w:rsidR="00AF1D5D" w:rsidRDefault="00136660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125394D" wp14:editId="5B49D571">
                      <wp:extent cx="304800" cy="304800"/>
                      <wp:effectExtent l="0" t="0" r="0" b="0"/>
                      <wp:docPr id="2059058433" name="Rechthoe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2A2FDF" id="Rechthoek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0865F5BA" w14:textId="4E609C8F" w:rsidR="00AF1D5D" w:rsidRDefault="00136660">
            <w:pPr>
              <w:spacing w:before="60"/>
              <w:jc w:val="right"/>
            </w:pPr>
            <w:r>
              <w:rPr>
                <w:rFonts w:ascii="Calibri" w:eastAsia="Calibri" w:hAnsi="Calibri" w:cs="Calibri"/>
                <w:b/>
                <w:bCs/>
                <w:color w:val="7DCFC4"/>
                <w:sz w:val="16"/>
                <w:szCs w:val="16"/>
              </w:rPr>
              <w:t>T</w:t>
            </w:r>
          </w:p>
        </w:tc>
      </w:tr>
    </w:tbl>
    <w:p w14:paraId="26C32B16" w14:textId="77777777" w:rsidR="00AF1D5D" w:rsidRPr="00136660" w:rsidRDefault="00AF1D5D">
      <w:pPr>
        <w:spacing w:before="80" w:after="80"/>
        <w:rPr>
          <w:sz w:val="28"/>
          <w:szCs w:val="28"/>
        </w:rPr>
      </w:pPr>
    </w:p>
    <w:p w14:paraId="2858B1F3" w14:textId="4E188446" w:rsidR="00AF1D5D" w:rsidRPr="00136660" w:rsidRDefault="00136660">
      <w:pPr>
        <w:spacing w:before="240" w:after="80"/>
        <w:rPr>
          <w:sz w:val="28"/>
          <w:szCs w:val="28"/>
        </w:rPr>
      </w:pPr>
      <w:r w:rsidRPr="00136660">
        <w:rPr>
          <w:rFonts w:ascii="Calibri" w:eastAsia="Calibri" w:hAnsi="Calibri" w:cs="Calibri"/>
          <w:b/>
          <w:bCs/>
          <w:color w:val="009C82"/>
          <w:sz w:val="28"/>
          <w:szCs w:val="28"/>
        </w:rPr>
        <w:t>Waarvoor gebruik je deze kaart?</w:t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3261"/>
        <w:gridCol w:w="3362"/>
      </w:tblGrid>
      <w:tr w:rsidR="00AF1D5D" w14:paraId="3ECD927A" w14:textId="77777777">
        <w:tc>
          <w:tcPr>
            <w:tcW w:w="326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C6C5BF"/>
            </w:tcBorders>
            <w:shd w:val="clear" w:color="auto" w:fill="F5F5F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AF91A3" w14:textId="77777777" w:rsidR="00AF1D5D" w:rsidRDefault="0013666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7A65"/>
              </w:rPr>
              <w:t>Samenwerking verbeteren</w:t>
            </w:r>
          </w:p>
        </w:tc>
        <w:tc>
          <w:tcPr>
            <w:tcW w:w="326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C6C5BF"/>
            </w:tcBorders>
            <w:shd w:val="clear" w:color="auto" w:fill="F5F5F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3731CAB" w14:textId="77777777" w:rsidR="00AF1D5D" w:rsidRDefault="0013666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7A65"/>
              </w:rPr>
              <w:t>Waarde zichtbaar maken</w:t>
            </w:r>
          </w:p>
        </w:tc>
        <w:tc>
          <w:tcPr>
            <w:tcW w:w="336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1F88BC" w14:textId="77777777" w:rsidR="00AF1D5D" w:rsidRDefault="0013666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7A65"/>
              </w:rPr>
              <w:t>Verwachtingen afstemmen</w:t>
            </w:r>
          </w:p>
        </w:tc>
      </w:tr>
    </w:tbl>
    <w:p w14:paraId="6F7927A9" w14:textId="77777777" w:rsidR="00AF1D5D" w:rsidRDefault="00AF1D5D">
      <w:pPr>
        <w:spacing w:before="60" w:after="60"/>
      </w:pPr>
    </w:p>
    <w:p w14:paraId="15F37A54" w14:textId="77777777" w:rsidR="00AF1D5D" w:rsidRPr="00136660" w:rsidRDefault="00136660">
      <w:pPr>
        <w:spacing w:before="240" w:after="80"/>
        <w:rPr>
          <w:sz w:val="28"/>
          <w:szCs w:val="28"/>
        </w:rPr>
      </w:pPr>
      <w:r w:rsidRPr="00136660">
        <w:rPr>
          <w:rFonts w:ascii="Calibri" w:eastAsia="Calibri" w:hAnsi="Calibri" w:cs="Calibri"/>
          <w:b/>
          <w:bCs/>
          <w:color w:val="009C82"/>
          <w:sz w:val="28"/>
          <w:szCs w:val="28"/>
        </w:rPr>
        <w:t>Wanneer gebruik je dit?</w:t>
      </w:r>
    </w:p>
    <w:p w14:paraId="38A8ACC7" w14:textId="77777777" w:rsidR="00AF1D5D" w:rsidRPr="00136660" w:rsidRDefault="00136660">
      <w:pPr>
        <w:pStyle w:val="Lijstalinea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136660">
        <w:rPr>
          <w:rFonts w:ascii="Calibri" w:eastAsia="Calibri" w:hAnsi="Calibri" w:cs="Calibri"/>
          <w:color w:val="1A1A1A"/>
          <w:sz w:val="24"/>
          <w:szCs w:val="24"/>
        </w:rPr>
        <w:t>Bij de start van een project of samenwerking</w:t>
      </w:r>
    </w:p>
    <w:p w14:paraId="0876E4FC" w14:textId="77777777" w:rsidR="00AF1D5D" w:rsidRPr="00136660" w:rsidRDefault="00136660">
      <w:pPr>
        <w:pStyle w:val="Lijstalinea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136660">
        <w:rPr>
          <w:rFonts w:ascii="Calibri" w:eastAsia="Calibri" w:hAnsi="Calibri" w:cs="Calibri"/>
          <w:color w:val="1A1A1A"/>
          <w:sz w:val="24"/>
          <w:szCs w:val="24"/>
        </w:rPr>
        <w:t>In ecosysteem- of ketenoverleg</w:t>
      </w:r>
    </w:p>
    <w:p w14:paraId="0AA7F545" w14:textId="77777777" w:rsidR="002813A5" w:rsidRPr="00136660" w:rsidRDefault="002813A5" w:rsidP="002813A5">
      <w:pPr>
        <w:pStyle w:val="Lijstalinea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136660">
        <w:rPr>
          <w:rFonts w:ascii="Calibri" w:eastAsia="Calibri" w:hAnsi="Calibri" w:cs="Calibri"/>
          <w:color w:val="1A1A1A"/>
          <w:sz w:val="24"/>
          <w:szCs w:val="24"/>
        </w:rPr>
        <w:t>Als de samenwerking vastloopt</w:t>
      </w:r>
    </w:p>
    <w:p w14:paraId="6B4329D0" w14:textId="482C5E75" w:rsidR="002813A5" w:rsidRPr="00136660" w:rsidRDefault="002813A5" w:rsidP="002813A5">
      <w:pPr>
        <w:pStyle w:val="Lijstalinea"/>
        <w:numPr>
          <w:ilvl w:val="0"/>
          <w:numId w:val="2"/>
        </w:numPr>
        <w:spacing w:before="40" w:after="40"/>
        <w:rPr>
          <w:sz w:val="24"/>
          <w:szCs w:val="24"/>
        </w:rPr>
      </w:pPr>
      <w:r w:rsidRPr="00136660">
        <w:rPr>
          <w:rFonts w:ascii="Calibri" w:eastAsia="Calibri" w:hAnsi="Calibri" w:cs="Calibri"/>
          <w:color w:val="1A1A1A"/>
          <w:sz w:val="24"/>
          <w:szCs w:val="24"/>
        </w:rPr>
        <w:t>Als verwachtingen uiteen lopen</w:t>
      </w:r>
    </w:p>
    <w:p w14:paraId="543B4DB8" w14:textId="77777777" w:rsidR="00AF1D5D" w:rsidRDefault="00AF1D5D">
      <w:pPr>
        <w:spacing w:before="80" w:after="80"/>
      </w:pPr>
    </w:p>
    <w:p w14:paraId="02217233" w14:textId="77777777" w:rsidR="00AF1D5D" w:rsidRPr="00136660" w:rsidRDefault="00136660">
      <w:pPr>
        <w:spacing w:before="240" w:after="80"/>
        <w:rPr>
          <w:sz w:val="28"/>
          <w:szCs w:val="28"/>
        </w:rPr>
      </w:pPr>
      <w:r w:rsidRPr="00136660">
        <w:rPr>
          <w:rFonts w:ascii="Calibri" w:eastAsia="Calibri" w:hAnsi="Calibri" w:cs="Calibri"/>
          <w:b/>
          <w:bCs/>
          <w:color w:val="009C82"/>
          <w:sz w:val="28"/>
          <w:szCs w:val="28"/>
        </w:rPr>
        <w:t>De 5 Afsprakenvragen</w:t>
      </w:r>
    </w:p>
    <w:p w14:paraId="5826C6A6" w14:textId="77777777" w:rsidR="00AF1D5D" w:rsidRPr="00136660" w:rsidRDefault="00136660">
      <w:pPr>
        <w:spacing w:before="60" w:after="60"/>
        <w:rPr>
          <w:sz w:val="24"/>
          <w:szCs w:val="24"/>
        </w:rPr>
      </w:pPr>
      <w:r w:rsidRPr="00136660">
        <w:rPr>
          <w:rFonts w:ascii="Calibri" w:eastAsia="Calibri" w:hAnsi="Calibri" w:cs="Calibri"/>
          <w:sz w:val="24"/>
          <w:szCs w:val="24"/>
        </w:rPr>
        <w:t>Dit zijn de vragen die je altijd moet kunnen beantwoorden in een samenwerking.</w:t>
      </w:r>
    </w:p>
    <w:p w14:paraId="629FAA04" w14:textId="57045401" w:rsidR="00AF1D5D" w:rsidRDefault="00AF1D5D">
      <w:pPr>
        <w:spacing w:before="40" w:after="40"/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2955"/>
        <w:gridCol w:w="5386"/>
      </w:tblGrid>
      <w:tr w:rsidR="00AF1D5D" w14:paraId="0AACAE62" w14:textId="77777777" w:rsidTr="00136660"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A1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4A58E3" w14:textId="77777777" w:rsidR="00AF1D5D" w:rsidRDefault="0013666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#</w:t>
            </w:r>
          </w:p>
        </w:tc>
        <w:tc>
          <w:tcPr>
            <w:tcW w:w="29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A1A"/>
            <w:tcMar>
              <w:top w:w="80" w:type="dxa"/>
              <w:left w:w="120" w:type="dxa"/>
              <w:bottom w:w="80" w:type="dxa"/>
              <w:right w:w="100" w:type="dxa"/>
            </w:tcMar>
          </w:tcPr>
          <w:p w14:paraId="1940B27E" w14:textId="77777777" w:rsidR="00AF1D5D" w:rsidRDefault="00136660">
            <w:r>
              <w:rPr>
                <w:rFonts w:ascii="Calibri" w:eastAsia="Calibri" w:hAnsi="Calibri" w:cs="Calibri"/>
                <w:b/>
                <w:bCs/>
                <w:color w:val="FFFFFF"/>
              </w:rPr>
              <w:t>Dimensie</w:t>
            </w:r>
          </w:p>
        </w:tc>
        <w:tc>
          <w:tcPr>
            <w:tcW w:w="53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A1A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20C3DD3" w14:textId="07638B34" w:rsidR="00AF1D5D" w:rsidRDefault="00136660">
            <w:r>
              <w:rPr>
                <w:rFonts w:ascii="Calibri" w:eastAsia="Calibri" w:hAnsi="Calibri" w:cs="Calibri"/>
                <w:b/>
                <w:bCs/>
                <w:color w:val="FFFFFF"/>
              </w:rPr>
              <w:t>De vraag</w:t>
            </w:r>
          </w:p>
        </w:tc>
      </w:tr>
      <w:tr w:rsidR="00AF1D5D" w14:paraId="7F0E8C07" w14:textId="77777777" w:rsidTr="00136660"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7A6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AA9A34" w14:textId="77777777" w:rsidR="00AF1D5D" w:rsidRPr="00136660" w:rsidRDefault="00136660">
            <w:pPr>
              <w:jc w:val="center"/>
              <w:rPr>
                <w:sz w:val="22"/>
                <w:szCs w:val="22"/>
              </w:rPr>
            </w:pPr>
            <w:r w:rsidRPr="00136660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1</w:t>
            </w:r>
          </w:p>
        </w:tc>
        <w:tc>
          <w:tcPr>
            <w:tcW w:w="29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7A65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34EA8400" w14:textId="77777777" w:rsidR="00AF1D5D" w:rsidRPr="00136660" w:rsidRDefault="00136660">
            <w:pPr>
              <w:rPr>
                <w:sz w:val="22"/>
                <w:szCs w:val="22"/>
              </w:rPr>
            </w:pPr>
            <w:r w:rsidRPr="00136660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Waarde</w:t>
            </w:r>
          </w:p>
        </w:tc>
        <w:tc>
          <w:tcPr>
            <w:tcW w:w="53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3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5EFF76F" w14:textId="77777777" w:rsidR="00136660" w:rsidRDefault="00136660">
            <w:pPr>
              <w:rPr>
                <w:rFonts w:ascii="Calibri" w:eastAsia="Calibri" w:hAnsi="Calibri" w:cs="Calibri"/>
                <w:color w:val="1A1A1A"/>
                <w:sz w:val="22"/>
                <w:szCs w:val="22"/>
              </w:rPr>
            </w:pPr>
            <w:r w:rsidRPr="00136660">
              <w:rPr>
                <w:rFonts w:ascii="Calibri" w:eastAsia="Calibri" w:hAnsi="Calibri" w:cs="Calibri"/>
                <w:color w:val="1A1A1A"/>
                <w:sz w:val="22"/>
                <w:szCs w:val="22"/>
              </w:rPr>
              <w:t xml:space="preserve">Wat willen we samen creëren? </w:t>
            </w:r>
          </w:p>
          <w:p w14:paraId="60C847C9" w14:textId="77777777" w:rsidR="00AF1D5D" w:rsidRDefault="00136660">
            <w:pPr>
              <w:rPr>
                <w:rFonts w:ascii="Calibri" w:eastAsia="Calibri" w:hAnsi="Calibri" w:cs="Calibri"/>
                <w:color w:val="1A1A1A"/>
                <w:sz w:val="22"/>
                <w:szCs w:val="22"/>
              </w:rPr>
            </w:pPr>
            <w:r w:rsidRPr="00136660">
              <w:rPr>
                <w:rFonts w:ascii="Calibri" w:eastAsia="Calibri" w:hAnsi="Calibri" w:cs="Calibri"/>
                <w:color w:val="1A1A1A"/>
                <w:sz w:val="22"/>
                <w:szCs w:val="22"/>
              </w:rPr>
              <w:t>(economisch, sociaal, circulair)</w:t>
            </w:r>
          </w:p>
          <w:p w14:paraId="23D6B5F0" w14:textId="14B1D974" w:rsidR="00136660" w:rsidRPr="00136660" w:rsidRDefault="00136660">
            <w:pPr>
              <w:rPr>
                <w:sz w:val="22"/>
                <w:szCs w:val="22"/>
              </w:rPr>
            </w:pPr>
          </w:p>
        </w:tc>
      </w:tr>
      <w:tr w:rsidR="00AF1D5D" w14:paraId="6EA6BD9E" w14:textId="77777777" w:rsidTr="00136660"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8A7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1EF28F" w14:textId="77777777" w:rsidR="00AF1D5D" w:rsidRPr="00136660" w:rsidRDefault="00136660">
            <w:pPr>
              <w:jc w:val="center"/>
              <w:rPr>
                <w:sz w:val="22"/>
                <w:szCs w:val="22"/>
              </w:rPr>
            </w:pPr>
            <w:r w:rsidRPr="00136660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2</w:t>
            </w:r>
          </w:p>
        </w:tc>
        <w:tc>
          <w:tcPr>
            <w:tcW w:w="29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8A75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7A4C4843" w14:textId="77777777" w:rsidR="00AF1D5D" w:rsidRPr="00136660" w:rsidRDefault="00136660">
            <w:pPr>
              <w:rPr>
                <w:sz w:val="22"/>
                <w:szCs w:val="22"/>
              </w:rPr>
            </w:pPr>
            <w:r w:rsidRPr="00136660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Bijdrage</w:t>
            </w:r>
          </w:p>
        </w:tc>
        <w:tc>
          <w:tcPr>
            <w:tcW w:w="53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3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A55243B" w14:textId="77777777" w:rsidR="00136660" w:rsidRDefault="00136660">
            <w:pPr>
              <w:rPr>
                <w:rFonts w:ascii="Calibri" w:eastAsia="Calibri" w:hAnsi="Calibri" w:cs="Calibri"/>
                <w:color w:val="1A1A1A"/>
                <w:sz w:val="22"/>
                <w:szCs w:val="22"/>
              </w:rPr>
            </w:pPr>
            <w:r w:rsidRPr="00136660">
              <w:rPr>
                <w:rFonts w:ascii="Calibri" w:eastAsia="Calibri" w:hAnsi="Calibri" w:cs="Calibri"/>
                <w:color w:val="1A1A1A"/>
                <w:sz w:val="22"/>
                <w:szCs w:val="22"/>
              </w:rPr>
              <w:t xml:space="preserve">Wie brengt wat mee? </w:t>
            </w:r>
          </w:p>
          <w:p w14:paraId="31D3AC17" w14:textId="77777777" w:rsidR="00AF1D5D" w:rsidRDefault="00136660">
            <w:pPr>
              <w:rPr>
                <w:rFonts w:ascii="Calibri" w:eastAsia="Calibri" w:hAnsi="Calibri" w:cs="Calibri"/>
                <w:color w:val="1A1A1A"/>
                <w:sz w:val="22"/>
                <w:szCs w:val="22"/>
              </w:rPr>
            </w:pPr>
            <w:r w:rsidRPr="00136660">
              <w:rPr>
                <w:rFonts w:ascii="Calibri" w:eastAsia="Calibri" w:hAnsi="Calibri" w:cs="Calibri"/>
                <w:color w:val="1A1A1A"/>
                <w:sz w:val="22"/>
                <w:szCs w:val="22"/>
              </w:rPr>
              <w:t>Kennis, materiaal, tijd, geld, netwerk</w:t>
            </w:r>
          </w:p>
          <w:p w14:paraId="5B7D3D55" w14:textId="61F40AF4" w:rsidR="00136660" w:rsidRPr="00136660" w:rsidRDefault="00136660">
            <w:pPr>
              <w:rPr>
                <w:sz w:val="22"/>
                <w:szCs w:val="22"/>
              </w:rPr>
            </w:pPr>
          </w:p>
        </w:tc>
      </w:tr>
      <w:tr w:rsidR="00AF1D5D" w14:paraId="438F215E" w14:textId="77777777" w:rsidTr="00136660"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9C8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C54B24" w14:textId="77777777" w:rsidR="00AF1D5D" w:rsidRPr="00136660" w:rsidRDefault="00136660">
            <w:pPr>
              <w:jc w:val="center"/>
              <w:rPr>
                <w:sz w:val="22"/>
                <w:szCs w:val="22"/>
              </w:rPr>
            </w:pPr>
            <w:r w:rsidRPr="00136660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3</w:t>
            </w:r>
          </w:p>
        </w:tc>
        <w:tc>
          <w:tcPr>
            <w:tcW w:w="29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9C82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64E0578D" w14:textId="77777777" w:rsidR="00AF1D5D" w:rsidRPr="00136660" w:rsidRDefault="00136660">
            <w:pPr>
              <w:rPr>
                <w:sz w:val="22"/>
                <w:szCs w:val="22"/>
              </w:rPr>
            </w:pPr>
            <w:r w:rsidRPr="00136660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Beslissing</w:t>
            </w:r>
          </w:p>
        </w:tc>
        <w:tc>
          <w:tcPr>
            <w:tcW w:w="53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3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6DAF3B0" w14:textId="77777777" w:rsidR="00136660" w:rsidRDefault="00136660">
            <w:pPr>
              <w:rPr>
                <w:rFonts w:ascii="Calibri" w:eastAsia="Calibri" w:hAnsi="Calibri" w:cs="Calibri"/>
                <w:color w:val="1A1A1A"/>
                <w:sz w:val="22"/>
                <w:szCs w:val="22"/>
              </w:rPr>
            </w:pPr>
            <w:r w:rsidRPr="00136660">
              <w:rPr>
                <w:rFonts w:ascii="Calibri" w:eastAsia="Calibri" w:hAnsi="Calibri" w:cs="Calibri"/>
                <w:color w:val="1A1A1A"/>
                <w:sz w:val="22"/>
                <w:szCs w:val="22"/>
              </w:rPr>
              <w:t xml:space="preserve">Hoe besluiten we? </w:t>
            </w:r>
          </w:p>
          <w:p w14:paraId="10DE2139" w14:textId="34AD491F" w:rsidR="00AF1D5D" w:rsidRDefault="00136660">
            <w:pPr>
              <w:rPr>
                <w:rFonts w:ascii="Calibri" w:eastAsia="Calibri" w:hAnsi="Calibri" w:cs="Calibri"/>
                <w:color w:val="1A1A1A"/>
                <w:sz w:val="22"/>
                <w:szCs w:val="22"/>
              </w:rPr>
            </w:pPr>
            <w:r w:rsidRPr="00136660">
              <w:rPr>
                <w:rFonts w:ascii="Calibri" w:eastAsia="Calibri" w:hAnsi="Calibri" w:cs="Calibri"/>
                <w:color w:val="1A1A1A"/>
                <w:sz w:val="22"/>
                <w:szCs w:val="22"/>
              </w:rPr>
              <w:t>Wie beslist wat, wanneer?</w:t>
            </w:r>
          </w:p>
          <w:p w14:paraId="0D8BB443" w14:textId="77777777" w:rsidR="00136660" w:rsidRPr="00136660" w:rsidRDefault="00136660">
            <w:pPr>
              <w:rPr>
                <w:sz w:val="22"/>
                <w:szCs w:val="22"/>
              </w:rPr>
            </w:pPr>
          </w:p>
        </w:tc>
      </w:tr>
      <w:tr w:rsidR="00AF1D5D" w14:paraId="71A4F51C" w14:textId="77777777" w:rsidTr="00136660"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DB3A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FFE15F" w14:textId="77777777" w:rsidR="00AF1D5D" w:rsidRPr="00136660" w:rsidRDefault="00136660">
            <w:pPr>
              <w:jc w:val="center"/>
              <w:rPr>
                <w:sz w:val="22"/>
                <w:szCs w:val="22"/>
              </w:rPr>
            </w:pPr>
            <w:r w:rsidRPr="00136660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4</w:t>
            </w:r>
          </w:p>
        </w:tc>
        <w:tc>
          <w:tcPr>
            <w:tcW w:w="29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DB3A4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4775EBA1" w14:textId="77777777" w:rsidR="00AF1D5D" w:rsidRPr="00136660" w:rsidRDefault="00136660">
            <w:pPr>
              <w:rPr>
                <w:sz w:val="22"/>
                <w:szCs w:val="22"/>
              </w:rPr>
            </w:pPr>
            <w:r w:rsidRPr="00136660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Voordelen</w:t>
            </w:r>
          </w:p>
        </w:tc>
        <w:tc>
          <w:tcPr>
            <w:tcW w:w="53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3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4FB614F" w14:textId="77777777" w:rsidR="00136660" w:rsidRDefault="00136660">
            <w:pPr>
              <w:rPr>
                <w:rFonts w:ascii="Calibri" w:eastAsia="Calibri" w:hAnsi="Calibri" w:cs="Calibri"/>
                <w:color w:val="1A1A1A"/>
                <w:sz w:val="22"/>
                <w:szCs w:val="22"/>
              </w:rPr>
            </w:pPr>
            <w:r w:rsidRPr="00136660">
              <w:rPr>
                <w:rFonts w:ascii="Calibri" w:eastAsia="Calibri" w:hAnsi="Calibri" w:cs="Calibri"/>
                <w:color w:val="1A1A1A"/>
                <w:sz w:val="22"/>
                <w:szCs w:val="22"/>
              </w:rPr>
              <w:t xml:space="preserve">Wie krijgt wat terug? </w:t>
            </w:r>
          </w:p>
          <w:p w14:paraId="4804711D" w14:textId="77777777" w:rsidR="00AF1D5D" w:rsidRDefault="00136660">
            <w:pPr>
              <w:rPr>
                <w:rFonts w:ascii="Calibri" w:eastAsia="Calibri" w:hAnsi="Calibri" w:cs="Calibri"/>
                <w:color w:val="1A1A1A"/>
                <w:sz w:val="22"/>
                <w:szCs w:val="22"/>
              </w:rPr>
            </w:pPr>
            <w:r w:rsidRPr="00136660">
              <w:rPr>
                <w:rFonts w:ascii="Calibri" w:eastAsia="Calibri" w:hAnsi="Calibri" w:cs="Calibri"/>
                <w:color w:val="1A1A1A"/>
                <w:sz w:val="22"/>
                <w:szCs w:val="22"/>
              </w:rPr>
              <w:t>Omzet, leren, toegang, positie</w:t>
            </w:r>
            <w:r>
              <w:rPr>
                <w:rFonts w:ascii="Calibri" w:eastAsia="Calibri" w:hAnsi="Calibri" w:cs="Calibri"/>
                <w:color w:val="1A1A1A"/>
                <w:sz w:val="22"/>
                <w:szCs w:val="22"/>
              </w:rPr>
              <w:t xml:space="preserve"> of iets anders?</w:t>
            </w:r>
          </w:p>
          <w:p w14:paraId="11DD4B78" w14:textId="0092BFBA" w:rsidR="00136660" w:rsidRPr="00136660" w:rsidRDefault="00136660">
            <w:pPr>
              <w:rPr>
                <w:sz w:val="22"/>
                <w:szCs w:val="22"/>
              </w:rPr>
            </w:pPr>
          </w:p>
        </w:tc>
      </w:tr>
      <w:tr w:rsidR="00AF1D5D" w14:paraId="2E12FE15" w14:textId="77777777" w:rsidTr="00136660"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B8C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5C2E0D" w14:textId="77777777" w:rsidR="00AF1D5D" w:rsidRPr="00136660" w:rsidRDefault="00136660">
            <w:pPr>
              <w:jc w:val="center"/>
              <w:rPr>
                <w:sz w:val="22"/>
                <w:szCs w:val="22"/>
              </w:rPr>
            </w:pPr>
            <w:r w:rsidRPr="00136660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5</w:t>
            </w:r>
          </w:p>
        </w:tc>
        <w:tc>
          <w:tcPr>
            <w:tcW w:w="29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B8C9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4B5FA4BB" w14:textId="77777777" w:rsidR="00AF1D5D" w:rsidRPr="00136660" w:rsidRDefault="00136660">
            <w:pPr>
              <w:rPr>
                <w:sz w:val="22"/>
                <w:szCs w:val="22"/>
              </w:rPr>
            </w:pPr>
            <w:r w:rsidRPr="00136660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Aanpassing</w:t>
            </w:r>
          </w:p>
        </w:tc>
        <w:tc>
          <w:tcPr>
            <w:tcW w:w="53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3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B1CA861" w14:textId="186BAD8F" w:rsidR="00136660" w:rsidRDefault="00136660">
            <w:pPr>
              <w:rPr>
                <w:rFonts w:ascii="Calibri" w:eastAsia="Calibri" w:hAnsi="Calibri" w:cs="Calibri"/>
                <w:color w:val="1A1A1A"/>
                <w:sz w:val="22"/>
                <w:szCs w:val="22"/>
              </w:rPr>
            </w:pPr>
            <w:r w:rsidRPr="00136660">
              <w:rPr>
                <w:rFonts w:ascii="Calibri" w:eastAsia="Calibri" w:hAnsi="Calibri" w:cs="Calibri"/>
                <w:color w:val="1A1A1A"/>
                <w:sz w:val="22"/>
                <w:szCs w:val="22"/>
              </w:rPr>
              <w:t xml:space="preserve">Wat als er iets verandert? </w:t>
            </w:r>
          </w:p>
          <w:p w14:paraId="1E8694E6" w14:textId="6E0E7147" w:rsidR="00AF1D5D" w:rsidRDefault="00136660">
            <w:pPr>
              <w:rPr>
                <w:rFonts w:ascii="Calibri" w:eastAsia="Calibri" w:hAnsi="Calibri" w:cs="Calibri"/>
                <w:color w:val="1A1A1A"/>
                <w:sz w:val="22"/>
                <w:szCs w:val="22"/>
              </w:rPr>
            </w:pPr>
            <w:r w:rsidRPr="00136660">
              <w:rPr>
                <w:rFonts w:ascii="Calibri" w:eastAsia="Calibri" w:hAnsi="Calibri" w:cs="Calibri"/>
                <w:color w:val="1A1A1A"/>
                <w:sz w:val="22"/>
                <w:szCs w:val="22"/>
              </w:rPr>
              <w:t>Hoe stellen we bij?</w:t>
            </w:r>
          </w:p>
          <w:p w14:paraId="2F3F6503" w14:textId="77777777" w:rsidR="00136660" w:rsidRPr="00136660" w:rsidRDefault="00136660">
            <w:pPr>
              <w:rPr>
                <w:sz w:val="22"/>
                <w:szCs w:val="22"/>
              </w:rPr>
            </w:pPr>
          </w:p>
        </w:tc>
      </w:tr>
    </w:tbl>
    <w:p w14:paraId="29AA24E0" w14:textId="7229ADF4" w:rsidR="00AF1D5D" w:rsidRDefault="00AF1D5D">
      <w:pPr>
        <w:spacing w:before="40" w:after="40"/>
      </w:pPr>
    </w:p>
    <w:p w14:paraId="0CB0C1A8" w14:textId="06FD60AA" w:rsidR="00AF1D5D" w:rsidRPr="002813A5" w:rsidRDefault="00AF1D5D">
      <w:pPr>
        <w:spacing w:before="100" w:after="100"/>
        <w:rPr>
          <w:lang w:val="en-GB"/>
        </w:rPr>
      </w:pPr>
    </w:p>
    <w:p w14:paraId="46027AA3" w14:textId="6985BAD6" w:rsidR="00136660" w:rsidRDefault="00136660">
      <w:pPr>
        <w:rPr>
          <w:rFonts w:ascii="Calibri" w:eastAsia="Calibri" w:hAnsi="Calibri" w:cs="Calibri"/>
          <w:b/>
          <w:bCs/>
          <w:color w:val="009C82"/>
          <w:sz w:val="26"/>
          <w:szCs w:val="26"/>
        </w:rPr>
      </w:pPr>
      <w:r>
        <w:rPr>
          <w:rFonts w:ascii="Calibri" w:eastAsia="Calibri" w:hAnsi="Calibri" w:cs="Calibri"/>
          <w:b/>
          <w:bCs/>
          <w:color w:val="009C82"/>
          <w:sz w:val="26"/>
          <w:szCs w:val="26"/>
        </w:rPr>
        <w:br w:type="page"/>
      </w:r>
    </w:p>
    <w:p w14:paraId="74020EE3" w14:textId="3DACF0C1" w:rsidR="00AF1D5D" w:rsidRDefault="00136660">
      <w:pPr>
        <w:spacing w:before="240" w:after="80"/>
      </w:pPr>
      <w:r>
        <w:rPr>
          <w:rFonts w:ascii="Calibri" w:eastAsia="Calibri" w:hAnsi="Calibri" w:cs="Calibri"/>
          <w:b/>
          <w:bCs/>
          <w:color w:val="009C82"/>
          <w:sz w:val="26"/>
          <w:szCs w:val="26"/>
        </w:rPr>
        <w:lastRenderedPageBreak/>
        <w:t>Hoe faciliteer je dit gesprek?</w:t>
      </w:r>
    </w:p>
    <w:p w14:paraId="0E0217E6" w14:textId="77777777" w:rsidR="00AF1D5D" w:rsidRDefault="00AF1D5D">
      <w:pPr>
        <w:spacing w:before="30" w:after="3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8300"/>
      </w:tblGrid>
      <w:tr w:rsidR="00AF1D5D" w14:paraId="2D006C8F" w14:textId="77777777"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9C8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B88BB" w14:textId="77777777" w:rsidR="00AF1D5D" w:rsidRDefault="0013666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>1</w:t>
            </w:r>
          </w:p>
        </w:tc>
        <w:tc>
          <w:tcPr>
            <w:tcW w:w="8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3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F992DEC" w14:textId="6E3CD9A7" w:rsidR="00AF1D5D" w:rsidRPr="00136660" w:rsidRDefault="00136660">
            <w:pPr>
              <w:spacing w:after="40"/>
              <w:rPr>
                <w:sz w:val="24"/>
                <w:szCs w:val="24"/>
              </w:rPr>
            </w:pPr>
            <w:r w:rsidRPr="00136660">
              <w:rPr>
                <w:rFonts w:ascii="Calibri" w:eastAsia="Calibri" w:hAnsi="Calibri" w:cs="Calibri"/>
                <w:b/>
                <w:bCs/>
                <w:color w:val="007A65"/>
                <w:sz w:val="24"/>
                <w:szCs w:val="24"/>
              </w:rPr>
              <w:t>Gebruik je eigen werk</w:t>
            </w:r>
          </w:p>
          <w:p w14:paraId="22839539" w14:textId="4C29BCD7" w:rsidR="00AF1D5D" w:rsidRDefault="00136660">
            <w:r w:rsidRPr="00136660">
              <w:rPr>
                <w:rFonts w:ascii="Calibri" w:eastAsia="Calibri" w:hAnsi="Calibri" w:cs="Calibri"/>
                <w:color w:val="1A1A1A"/>
                <w:sz w:val="24"/>
                <w:szCs w:val="24"/>
              </w:rPr>
              <w:t>Geen hypothetische discussie</w:t>
            </w:r>
            <w:r w:rsidR="002813A5" w:rsidRPr="00136660">
              <w:rPr>
                <w:rFonts w:ascii="Calibri" w:eastAsia="Calibri" w:hAnsi="Calibri" w:cs="Calibri"/>
                <w:color w:val="1A1A1A"/>
                <w:sz w:val="24"/>
                <w:szCs w:val="24"/>
              </w:rPr>
              <w:t xml:space="preserve">, </w:t>
            </w:r>
            <w:r w:rsidRPr="00136660">
              <w:rPr>
                <w:rFonts w:ascii="Calibri" w:eastAsia="Calibri" w:hAnsi="Calibri" w:cs="Calibri"/>
                <w:color w:val="1A1A1A"/>
                <w:sz w:val="24"/>
                <w:szCs w:val="24"/>
              </w:rPr>
              <w:t>gebruik</w:t>
            </w:r>
            <w:r w:rsidR="002813A5" w:rsidRPr="00136660">
              <w:rPr>
                <w:rFonts w:ascii="Calibri" w:eastAsia="Calibri" w:hAnsi="Calibri" w:cs="Calibri"/>
                <w:color w:val="1A1A1A"/>
                <w:sz w:val="24"/>
                <w:szCs w:val="24"/>
              </w:rPr>
              <w:t xml:space="preserve"> het in</w:t>
            </w:r>
            <w:r w:rsidRPr="00136660">
              <w:rPr>
                <w:rFonts w:ascii="Calibri" w:eastAsia="Calibri" w:hAnsi="Calibri" w:cs="Calibri"/>
                <w:color w:val="1A1A1A"/>
                <w:sz w:val="24"/>
                <w:szCs w:val="24"/>
              </w:rPr>
              <w:t xml:space="preserve"> een bestaand</w:t>
            </w:r>
            <w:r>
              <w:rPr>
                <w:rFonts w:ascii="Calibri" w:eastAsia="Calibri" w:hAnsi="Calibri" w:cs="Calibri"/>
                <w:color w:val="1A1A1A"/>
                <w:sz w:val="24"/>
                <w:szCs w:val="24"/>
              </w:rPr>
              <w:t>e samenwerking</w:t>
            </w:r>
            <w:r w:rsidRPr="00136660">
              <w:rPr>
                <w:rFonts w:ascii="Calibri" w:eastAsia="Calibri" w:hAnsi="Calibri" w:cs="Calibri"/>
                <w:color w:val="1A1A1A"/>
                <w:sz w:val="24"/>
                <w:szCs w:val="24"/>
              </w:rPr>
              <w:t>.</w:t>
            </w:r>
          </w:p>
        </w:tc>
      </w:tr>
    </w:tbl>
    <w:p w14:paraId="045178AA" w14:textId="77777777" w:rsidR="00AF1D5D" w:rsidRDefault="00AF1D5D">
      <w:pPr>
        <w:spacing w:before="50" w:after="5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8300"/>
      </w:tblGrid>
      <w:tr w:rsidR="00AF1D5D" w14:paraId="68DBAE40" w14:textId="77777777"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9C8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ED142" w14:textId="77777777" w:rsidR="00AF1D5D" w:rsidRPr="00136660" w:rsidRDefault="00136660">
            <w:pPr>
              <w:jc w:val="center"/>
              <w:rPr>
                <w:sz w:val="24"/>
                <w:szCs w:val="24"/>
              </w:rPr>
            </w:pPr>
            <w:r w:rsidRPr="00136660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2</w:t>
            </w:r>
          </w:p>
        </w:tc>
        <w:tc>
          <w:tcPr>
            <w:tcW w:w="8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3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5FEBBB6" w14:textId="77777777" w:rsidR="00AF1D5D" w:rsidRPr="00136660" w:rsidRDefault="00136660">
            <w:pPr>
              <w:spacing w:after="40"/>
              <w:rPr>
                <w:sz w:val="24"/>
                <w:szCs w:val="24"/>
              </w:rPr>
            </w:pPr>
            <w:r w:rsidRPr="00136660">
              <w:rPr>
                <w:rFonts w:ascii="Calibri" w:eastAsia="Calibri" w:hAnsi="Calibri" w:cs="Calibri"/>
                <w:b/>
                <w:bCs/>
                <w:color w:val="007A65"/>
                <w:sz w:val="24"/>
                <w:szCs w:val="24"/>
              </w:rPr>
              <w:t>Loop de 5 vragen samen door</w:t>
            </w:r>
          </w:p>
          <w:p w14:paraId="0874187A" w14:textId="77777777" w:rsidR="00AF1D5D" w:rsidRPr="00136660" w:rsidRDefault="00136660">
            <w:pPr>
              <w:rPr>
                <w:sz w:val="24"/>
                <w:szCs w:val="24"/>
              </w:rPr>
            </w:pPr>
            <w:r w:rsidRPr="00136660">
              <w:rPr>
                <w:rFonts w:ascii="Calibri" w:eastAsia="Calibri" w:hAnsi="Calibri" w:cs="Calibri"/>
                <w:color w:val="1A1A1A"/>
                <w:sz w:val="24"/>
                <w:szCs w:val="24"/>
              </w:rPr>
              <w:t>Houd het simpel. Schrijf antwoorden op. Maak het impliciete expliciet.</w:t>
            </w:r>
          </w:p>
        </w:tc>
      </w:tr>
    </w:tbl>
    <w:p w14:paraId="4EB8B45A" w14:textId="77777777" w:rsidR="00AF1D5D" w:rsidRDefault="00AF1D5D">
      <w:pPr>
        <w:spacing w:before="50" w:after="5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8300"/>
      </w:tblGrid>
      <w:tr w:rsidR="00AF1D5D" w14:paraId="5BE3E1C9" w14:textId="77777777"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9C8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BB824" w14:textId="77777777" w:rsidR="00AF1D5D" w:rsidRPr="00136660" w:rsidRDefault="00136660">
            <w:pPr>
              <w:jc w:val="center"/>
              <w:rPr>
                <w:sz w:val="24"/>
                <w:szCs w:val="24"/>
              </w:rPr>
            </w:pPr>
            <w:r w:rsidRPr="00136660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3</w:t>
            </w:r>
          </w:p>
        </w:tc>
        <w:tc>
          <w:tcPr>
            <w:tcW w:w="8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3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403EF94" w14:textId="2F76BBA7" w:rsidR="00AF1D5D" w:rsidRPr="00136660" w:rsidRDefault="00136660">
            <w:pPr>
              <w:spacing w:after="40"/>
              <w:rPr>
                <w:sz w:val="24"/>
                <w:szCs w:val="24"/>
              </w:rPr>
            </w:pPr>
            <w:r w:rsidRPr="00136660">
              <w:rPr>
                <w:rFonts w:ascii="Calibri" w:eastAsia="Calibri" w:hAnsi="Calibri" w:cs="Calibri"/>
                <w:b/>
                <w:bCs/>
                <w:color w:val="007A65"/>
                <w:sz w:val="24"/>
                <w:szCs w:val="24"/>
              </w:rPr>
              <w:t xml:space="preserve">Zoek naar hiaten </w:t>
            </w:r>
          </w:p>
          <w:p w14:paraId="591E55C5" w14:textId="77777777" w:rsidR="00136660" w:rsidRDefault="00136660">
            <w:pPr>
              <w:rPr>
                <w:rFonts w:ascii="Calibri" w:eastAsia="Calibri" w:hAnsi="Calibri" w:cs="Calibri"/>
                <w:color w:val="1A1A1A"/>
                <w:sz w:val="24"/>
                <w:szCs w:val="24"/>
              </w:rPr>
            </w:pPr>
            <w:r w:rsidRPr="00136660">
              <w:rPr>
                <w:rFonts w:ascii="Calibri" w:eastAsia="Calibri" w:hAnsi="Calibri" w:cs="Calibri"/>
                <w:color w:val="1A1A1A"/>
                <w:sz w:val="24"/>
                <w:szCs w:val="24"/>
              </w:rPr>
              <w:t xml:space="preserve">Waar is iets onduidelijk? Waar is spanning? Waar wijken verwachtingen af? </w:t>
            </w:r>
          </w:p>
          <w:p w14:paraId="360AEAF1" w14:textId="638AA665" w:rsidR="00AF1D5D" w:rsidRPr="00136660" w:rsidRDefault="00136660">
            <w:pPr>
              <w:rPr>
                <w:sz w:val="24"/>
                <w:szCs w:val="24"/>
              </w:rPr>
            </w:pPr>
            <w:r w:rsidRPr="00136660">
              <w:rPr>
                <w:rFonts w:ascii="Calibri" w:eastAsia="Calibri" w:hAnsi="Calibri" w:cs="Calibri"/>
                <w:color w:val="1A1A1A"/>
                <w:sz w:val="24"/>
                <w:szCs w:val="24"/>
              </w:rPr>
              <w:t>Dáár zit het werk.</w:t>
            </w:r>
          </w:p>
        </w:tc>
      </w:tr>
    </w:tbl>
    <w:p w14:paraId="5059CBBD" w14:textId="77777777" w:rsidR="00AF1D5D" w:rsidRDefault="00AF1D5D">
      <w:pPr>
        <w:spacing w:before="50" w:after="5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8300"/>
      </w:tblGrid>
      <w:tr w:rsidR="00AF1D5D" w14:paraId="2AB2F30E" w14:textId="77777777"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9C8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9E4D5" w14:textId="77777777" w:rsidR="00AF1D5D" w:rsidRDefault="0013666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>4</w:t>
            </w:r>
          </w:p>
        </w:tc>
        <w:tc>
          <w:tcPr>
            <w:tcW w:w="8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3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AFC8AAE" w14:textId="460129EB" w:rsidR="00AF1D5D" w:rsidRPr="00136660" w:rsidRDefault="00136660">
            <w:pPr>
              <w:spacing w:after="4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7A65"/>
                <w:sz w:val="24"/>
                <w:szCs w:val="24"/>
              </w:rPr>
              <w:t>Stap voor stap beginnen</w:t>
            </w:r>
          </w:p>
          <w:p w14:paraId="7561241A" w14:textId="2A920146" w:rsidR="00AF1D5D" w:rsidRDefault="00136660">
            <w:r w:rsidRPr="00136660">
              <w:rPr>
                <w:rFonts w:ascii="Calibri" w:eastAsia="Calibri" w:hAnsi="Calibri" w:cs="Calibri"/>
                <w:color w:val="1A1A1A"/>
                <w:sz w:val="24"/>
                <w:szCs w:val="24"/>
              </w:rPr>
              <w:t>Los niet alles op in één sessie. Kies één afspraak om te verbeteren of te verduidelijken.</w:t>
            </w:r>
            <w:r>
              <w:rPr>
                <w:rFonts w:ascii="Calibri" w:eastAsia="Calibri" w:hAnsi="Calibri" w:cs="Calibri"/>
                <w:color w:val="1A1A1A"/>
                <w:sz w:val="24"/>
                <w:szCs w:val="24"/>
              </w:rPr>
              <w:t xml:space="preserve"> Maak afspraken over het vervolg</w:t>
            </w:r>
          </w:p>
        </w:tc>
      </w:tr>
    </w:tbl>
    <w:p w14:paraId="175297B4" w14:textId="77777777" w:rsidR="00AF1D5D" w:rsidRDefault="00AF1D5D">
      <w:pPr>
        <w:spacing w:before="40" w:after="40"/>
      </w:pPr>
    </w:p>
    <w:p w14:paraId="5692A3E3" w14:textId="77777777" w:rsidR="00AF1D5D" w:rsidRDefault="00136660">
      <w:pPr>
        <w:spacing w:before="240" w:after="80"/>
      </w:pPr>
      <w:r>
        <w:rPr>
          <w:rFonts w:ascii="Calibri" w:eastAsia="Calibri" w:hAnsi="Calibri" w:cs="Calibri"/>
          <w:b/>
          <w:bCs/>
          <w:color w:val="009C82"/>
          <w:sz w:val="26"/>
          <w:szCs w:val="26"/>
        </w:rPr>
        <w:t>Wat levert het op?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1"/>
        <w:gridCol w:w="3071"/>
        <w:gridCol w:w="3072"/>
      </w:tblGrid>
      <w:tr w:rsidR="00AF1D5D" w14:paraId="2C5A30F2" w14:textId="77777777" w:rsidTr="00136660">
        <w:tc>
          <w:tcPr>
            <w:tcW w:w="3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7A65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52A630F4" w14:textId="77777777" w:rsidR="00AF1D5D" w:rsidRPr="00136660" w:rsidRDefault="00136660">
            <w:pPr>
              <w:jc w:val="center"/>
              <w:rPr>
                <w:sz w:val="24"/>
                <w:szCs w:val="24"/>
              </w:rPr>
            </w:pPr>
            <w:r w:rsidRPr="00136660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Gedeeld begrip</w:t>
            </w:r>
          </w:p>
        </w:tc>
        <w:tc>
          <w:tcPr>
            <w:tcW w:w="3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8A75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4CB0D349" w14:textId="77777777" w:rsidR="00AF1D5D" w:rsidRPr="00136660" w:rsidRDefault="00136660">
            <w:pPr>
              <w:jc w:val="center"/>
              <w:rPr>
                <w:sz w:val="24"/>
                <w:szCs w:val="24"/>
              </w:rPr>
            </w:pPr>
            <w:r w:rsidRPr="00136660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Helderder verwachtingen</w:t>
            </w:r>
          </w:p>
        </w:tc>
        <w:tc>
          <w:tcPr>
            <w:tcW w:w="307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9C82"/>
            <w:tcMar>
              <w:top w:w="140" w:type="dxa"/>
              <w:left w:w="180" w:type="dxa"/>
              <w:bottom w:w="140" w:type="dxa"/>
              <w:right w:w="180" w:type="dxa"/>
            </w:tcMar>
            <w:vAlign w:val="center"/>
          </w:tcPr>
          <w:p w14:paraId="36A67EC6" w14:textId="77777777" w:rsidR="00AF1D5D" w:rsidRPr="00136660" w:rsidRDefault="00136660">
            <w:pPr>
              <w:jc w:val="center"/>
              <w:rPr>
                <w:sz w:val="24"/>
                <w:szCs w:val="24"/>
              </w:rPr>
            </w:pPr>
            <w:proofErr w:type="spellStart"/>
            <w:r w:rsidRPr="00136660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Één</w:t>
            </w:r>
            <w:proofErr w:type="spellEnd"/>
            <w:r w:rsidRPr="00136660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 xml:space="preserve"> concrete volgende stap</w:t>
            </w:r>
          </w:p>
        </w:tc>
      </w:tr>
    </w:tbl>
    <w:p w14:paraId="1B14848A" w14:textId="77777777" w:rsidR="00AF1D5D" w:rsidRDefault="00AF1D5D">
      <w:pPr>
        <w:spacing w:before="100" w:after="10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AF1D5D" w14:paraId="51C975DB" w14:textId="77777777"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A1A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 w14:paraId="7D2D66B0" w14:textId="50E1E63B" w:rsidR="00AF1D5D" w:rsidRPr="00136660" w:rsidRDefault="00136660">
            <w:pPr>
              <w:jc w:val="center"/>
              <w:rPr>
                <w:sz w:val="24"/>
                <w:szCs w:val="24"/>
              </w:rPr>
            </w:pPr>
            <w:r w:rsidRPr="00136660">
              <w:rPr>
                <w:rFonts w:ascii="Calibri" w:eastAsia="Calibri" w:hAnsi="Calibri" w:cs="Calibri"/>
                <w:b/>
                <w:bCs/>
                <w:color w:val="C6C5BF"/>
                <w:sz w:val="24"/>
                <w:szCs w:val="24"/>
              </w:rPr>
              <w:t>Niet alles oplossen, wel het gesprek blijven voeren:</w:t>
            </w:r>
          </w:p>
        </w:tc>
      </w:tr>
    </w:tbl>
    <w:p w14:paraId="38BB3F94" w14:textId="77777777" w:rsidR="00AF1D5D" w:rsidRDefault="00AF1D5D"/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AF1D5D" w14:paraId="75159AF7" w14:textId="77777777"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7A65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 w14:paraId="0282F5A0" w14:textId="418AA545" w:rsidR="00AF1D5D" w:rsidRDefault="0013666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6"/>
                <w:szCs w:val="26"/>
              </w:rPr>
              <w:t>"Wat spreken we hier eigenlijk over af?"</w:t>
            </w:r>
          </w:p>
        </w:tc>
      </w:tr>
    </w:tbl>
    <w:p w14:paraId="6EA71E36" w14:textId="7428E2C7" w:rsidR="00136660" w:rsidRDefault="00136660">
      <w:pPr>
        <w:spacing w:before="120" w:after="120"/>
        <w:rPr>
          <w:noProof/>
        </w:rPr>
      </w:pPr>
    </w:p>
    <w:p w14:paraId="37C4713A" w14:textId="41721480" w:rsidR="00136660" w:rsidRDefault="00136660">
      <w:pPr>
        <w:spacing w:before="120" w:after="120"/>
        <w:rPr>
          <w:noProof/>
        </w:rPr>
      </w:pPr>
      <w:r w:rsidRPr="00136660">
        <w:rPr>
          <w:noProof/>
        </w:rPr>
        <w:drawing>
          <wp:anchor distT="0" distB="0" distL="114300" distR="114300" simplePos="0" relativeHeight="251658240" behindDoc="0" locked="0" layoutInCell="1" allowOverlap="1" wp14:anchorId="0AEC53C9" wp14:editId="4B86E516">
            <wp:simplePos x="0" y="0"/>
            <wp:positionH relativeFrom="column">
              <wp:posOffset>83820</wp:posOffset>
            </wp:positionH>
            <wp:positionV relativeFrom="paragraph">
              <wp:posOffset>5080</wp:posOffset>
            </wp:positionV>
            <wp:extent cx="4965700" cy="904240"/>
            <wp:effectExtent l="0" t="0" r="6350" b="0"/>
            <wp:wrapSquare wrapText="bothSides"/>
            <wp:docPr id="187526773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267736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0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3D0D6E" w14:textId="3ABF015B" w:rsidR="00136660" w:rsidRDefault="00136660">
      <w:pPr>
        <w:spacing w:before="120" w:after="120"/>
        <w:rPr>
          <w:noProof/>
        </w:rPr>
      </w:pPr>
    </w:p>
    <w:p w14:paraId="1907A87B" w14:textId="6598D76D" w:rsidR="00136660" w:rsidRDefault="00136660">
      <w:pPr>
        <w:spacing w:before="120" w:after="120"/>
        <w:rPr>
          <w:noProof/>
        </w:rPr>
      </w:pPr>
    </w:p>
    <w:p w14:paraId="3C5F02B6" w14:textId="77777777" w:rsidR="00136660" w:rsidRDefault="00136660">
      <w:pPr>
        <w:spacing w:before="120" w:after="120"/>
        <w:rPr>
          <w:noProof/>
        </w:rPr>
      </w:pPr>
    </w:p>
    <w:p w14:paraId="757D08AA" w14:textId="3411D001" w:rsidR="00136660" w:rsidRDefault="00136660">
      <w:pPr>
        <w:spacing w:before="120" w:after="120"/>
        <w:rPr>
          <w:noProof/>
        </w:rPr>
      </w:pPr>
    </w:p>
    <w:p w14:paraId="301CC171" w14:textId="15514CDF" w:rsidR="00136660" w:rsidRDefault="00136660" w:rsidP="00136660">
      <w:pPr>
        <w:spacing w:before="120" w:after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Gebaseerd op het werk van Jim </w:t>
      </w:r>
      <w:proofErr w:type="spellStart"/>
      <w:r>
        <w:rPr>
          <w:rFonts w:ascii="Calibri" w:eastAsia="Calibri" w:hAnsi="Calibri" w:cs="Calibri"/>
          <w:sz w:val="24"/>
          <w:szCs w:val="24"/>
        </w:rPr>
        <w:t>Ritchie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Dunham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verwoord in het boek </w:t>
      </w:r>
    </w:p>
    <w:p w14:paraId="58E6FD80" w14:textId="40985C61" w:rsidR="00AF1D5D" w:rsidRDefault="00136660" w:rsidP="00136660">
      <w:pPr>
        <w:spacing w:before="120" w:after="120"/>
        <w:jc w:val="center"/>
      </w:pPr>
      <w:r>
        <w:rPr>
          <w:rFonts w:ascii="Calibri" w:eastAsia="Calibri" w:hAnsi="Calibri" w:cs="Calibri"/>
          <w:sz w:val="24"/>
          <w:szCs w:val="24"/>
        </w:rPr>
        <w:t>“</w:t>
      </w:r>
      <w:proofErr w:type="spellStart"/>
      <w:r>
        <w:rPr>
          <w:rFonts w:ascii="Calibri" w:eastAsia="Calibri" w:hAnsi="Calibri" w:cs="Calibri"/>
          <w:sz w:val="24"/>
          <w:szCs w:val="24"/>
        </w:rPr>
        <w:t>Agreements”uit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2024</w:t>
      </w:r>
    </w:p>
    <w:sectPr w:rsidR="00AF1D5D">
      <w:pgSz w:w="11906" w:h="16838"/>
      <w:pgMar w:top="1008" w:right="1008" w:bottom="1008" w:left="100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3C77"/>
    <w:multiLevelType w:val="hybridMultilevel"/>
    <w:tmpl w:val="DA64CD86"/>
    <w:lvl w:ilvl="0" w:tplc="145AFD6A">
      <w:start w:val="1"/>
      <w:numFmt w:val="bullet"/>
      <w:lvlText w:val="●"/>
      <w:lvlJc w:val="left"/>
      <w:pPr>
        <w:ind w:left="720" w:hanging="360"/>
      </w:pPr>
    </w:lvl>
    <w:lvl w:ilvl="1" w:tplc="89B8C816">
      <w:start w:val="1"/>
      <w:numFmt w:val="bullet"/>
      <w:lvlText w:val="○"/>
      <w:lvlJc w:val="left"/>
      <w:pPr>
        <w:ind w:left="1440" w:hanging="360"/>
      </w:pPr>
    </w:lvl>
    <w:lvl w:ilvl="2" w:tplc="8B1E997E">
      <w:start w:val="1"/>
      <w:numFmt w:val="bullet"/>
      <w:lvlText w:val="■"/>
      <w:lvlJc w:val="left"/>
      <w:pPr>
        <w:ind w:left="2160" w:hanging="360"/>
      </w:pPr>
    </w:lvl>
    <w:lvl w:ilvl="3" w:tplc="253AA4E8">
      <w:start w:val="1"/>
      <w:numFmt w:val="bullet"/>
      <w:lvlText w:val="●"/>
      <w:lvlJc w:val="left"/>
      <w:pPr>
        <w:ind w:left="2880" w:hanging="360"/>
      </w:pPr>
    </w:lvl>
    <w:lvl w:ilvl="4" w:tplc="DF380296">
      <w:start w:val="1"/>
      <w:numFmt w:val="bullet"/>
      <w:lvlText w:val="○"/>
      <w:lvlJc w:val="left"/>
      <w:pPr>
        <w:ind w:left="3600" w:hanging="360"/>
      </w:pPr>
    </w:lvl>
    <w:lvl w:ilvl="5" w:tplc="849AA136">
      <w:start w:val="1"/>
      <w:numFmt w:val="bullet"/>
      <w:lvlText w:val="■"/>
      <w:lvlJc w:val="left"/>
      <w:pPr>
        <w:ind w:left="4320" w:hanging="360"/>
      </w:pPr>
    </w:lvl>
    <w:lvl w:ilvl="6" w:tplc="1AC8E790">
      <w:start w:val="1"/>
      <w:numFmt w:val="bullet"/>
      <w:lvlText w:val="●"/>
      <w:lvlJc w:val="left"/>
      <w:pPr>
        <w:ind w:left="5040" w:hanging="360"/>
      </w:pPr>
    </w:lvl>
    <w:lvl w:ilvl="7" w:tplc="0D42E1BE">
      <w:start w:val="1"/>
      <w:numFmt w:val="bullet"/>
      <w:lvlText w:val="●"/>
      <w:lvlJc w:val="left"/>
      <w:pPr>
        <w:ind w:left="5760" w:hanging="360"/>
      </w:pPr>
    </w:lvl>
    <w:lvl w:ilvl="8" w:tplc="BDF275C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50B295E"/>
    <w:multiLevelType w:val="hybridMultilevel"/>
    <w:tmpl w:val="4D32C688"/>
    <w:lvl w:ilvl="0" w:tplc="CDB4EB38">
      <w:start w:val="1"/>
      <w:numFmt w:val="bullet"/>
      <w:lvlText w:val="–"/>
      <w:lvlJc w:val="left"/>
      <w:pPr>
        <w:ind w:left="560" w:hanging="280"/>
      </w:pPr>
    </w:lvl>
    <w:lvl w:ilvl="1" w:tplc="716EF3D0">
      <w:numFmt w:val="decimal"/>
      <w:lvlText w:val=""/>
      <w:lvlJc w:val="left"/>
    </w:lvl>
    <w:lvl w:ilvl="2" w:tplc="2C483462">
      <w:numFmt w:val="decimal"/>
      <w:lvlText w:val=""/>
      <w:lvlJc w:val="left"/>
    </w:lvl>
    <w:lvl w:ilvl="3" w:tplc="209A18AA">
      <w:numFmt w:val="decimal"/>
      <w:lvlText w:val=""/>
      <w:lvlJc w:val="left"/>
    </w:lvl>
    <w:lvl w:ilvl="4" w:tplc="89DC462C">
      <w:numFmt w:val="decimal"/>
      <w:lvlText w:val=""/>
      <w:lvlJc w:val="left"/>
    </w:lvl>
    <w:lvl w:ilvl="5" w:tplc="8F60D676">
      <w:numFmt w:val="decimal"/>
      <w:lvlText w:val=""/>
      <w:lvlJc w:val="left"/>
    </w:lvl>
    <w:lvl w:ilvl="6" w:tplc="2764968C">
      <w:numFmt w:val="decimal"/>
      <w:lvlText w:val=""/>
      <w:lvlJc w:val="left"/>
    </w:lvl>
    <w:lvl w:ilvl="7" w:tplc="01FEC936">
      <w:numFmt w:val="decimal"/>
      <w:lvlText w:val=""/>
      <w:lvlJc w:val="left"/>
    </w:lvl>
    <w:lvl w:ilvl="8" w:tplc="A014ABD8">
      <w:numFmt w:val="decimal"/>
      <w:lvlText w:val=""/>
      <w:lvlJc w:val="left"/>
    </w:lvl>
  </w:abstractNum>
  <w:num w:numId="1" w16cid:durableId="692613760">
    <w:abstractNumId w:val="0"/>
    <w:lvlOverride w:ilvl="0">
      <w:startOverride w:val="1"/>
    </w:lvlOverride>
  </w:num>
  <w:num w:numId="2" w16cid:durableId="119558257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D5D"/>
    <w:rsid w:val="00136660"/>
    <w:rsid w:val="002813A5"/>
    <w:rsid w:val="0041667C"/>
    <w:rsid w:val="00661B0F"/>
    <w:rsid w:val="00703EF3"/>
    <w:rsid w:val="00AF1D5D"/>
    <w:rsid w:val="00B454BC"/>
    <w:rsid w:val="00FB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D83D1"/>
  <w15:docId w15:val="{17E7449F-B3EA-4D28-98A1-91019516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Kop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Kop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Kop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Kop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Kop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Zwaar1">
    <w:name w:val="Zwaar1"/>
    <w:qFormat/>
    <w:rPr>
      <w:b/>
      <w:bCs/>
    </w:rPr>
  </w:style>
  <w:style w:type="paragraph" w:styleId="Lijstaline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Voetnootmarkering">
    <w:name w:val="footnote reference"/>
    <w:uiPriority w:val="99"/>
    <w:semiHidden/>
    <w:unhideWhenUsed/>
    <w:rPr>
      <w:vertAlign w:val="superscript"/>
    </w:rPr>
  </w:style>
  <w:style w:type="paragraph" w:styleId="Voetnoottekst">
    <w:name w:val="footnote text"/>
    <w:link w:val="VoetnoottekstChar"/>
    <w:uiPriority w:val="99"/>
    <w:semiHidden/>
    <w:unhideWhenUsed/>
  </w:style>
  <w:style w:type="character" w:customStyle="1" w:styleId="VoetnoottekstChar">
    <w:name w:val="Voetnoottekst Char"/>
    <w:link w:val="Voetnootteks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1346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Hermien Christy-Knorth | Oost NL</cp:lastModifiedBy>
  <cp:revision>2</cp:revision>
  <dcterms:created xsi:type="dcterms:W3CDTF">2026-04-09T12:43:00Z</dcterms:created>
  <dcterms:modified xsi:type="dcterms:W3CDTF">2026-04-09T12:43:00Z</dcterms:modified>
</cp:coreProperties>
</file>